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В детском саду организовано 4-х разовое питание.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>На основании примерного десятидневного меню совместно заведующей, поваром</w:t>
      </w:r>
      <w:r w:rsidR="00602F83">
        <w:rPr>
          <w:sz w:val="28"/>
          <w:szCs w:val="28"/>
        </w:rPr>
        <w:t xml:space="preserve"> </w:t>
      </w:r>
      <w:r w:rsidRPr="00B206E7">
        <w:rPr>
          <w:sz w:val="28"/>
          <w:szCs w:val="28"/>
        </w:rPr>
        <w:t xml:space="preserve"> составляется рабочее ежедневное меню. Для составления меню имеются технологические карты приготовления блюд, в которых указаны: раскладка, калорийность блюда, содержание в нём белков, жиров, углеводов и микроэлементов.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При составлении десятидневного меню главной целью является получение ребёнком рекомендуемой нормы основных продуктов питания. </w:t>
      </w:r>
      <w:r w:rsidR="00602F83">
        <w:rPr>
          <w:sz w:val="28"/>
          <w:szCs w:val="28"/>
        </w:rPr>
        <w:t xml:space="preserve">Завхозом </w:t>
      </w:r>
      <w:r w:rsidRPr="00B206E7">
        <w:rPr>
          <w:sz w:val="28"/>
          <w:szCs w:val="28"/>
        </w:rPr>
        <w:t xml:space="preserve">проводится контроль качества поступающих продуктов, условий их хранения, соблюдений сроков реализации скоропортящихся продуктов.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Контролируется технология приготовления пищи, </w:t>
      </w:r>
      <w:proofErr w:type="gramStart"/>
      <w:r w:rsidRPr="00B206E7">
        <w:rPr>
          <w:sz w:val="28"/>
          <w:szCs w:val="28"/>
        </w:rPr>
        <w:t>проводится</w:t>
      </w:r>
      <w:proofErr w:type="gramEnd"/>
      <w:r w:rsidRPr="00B206E7">
        <w:rPr>
          <w:sz w:val="28"/>
          <w:szCs w:val="28"/>
        </w:rPr>
        <w:t xml:space="preserve"> бракераж готовых блюд. Выдавать готовую пищу разрешается после снятия пробы, записи в бракеражном журнале результатов оценки готовых блюд. Ежедневно проводится</w:t>
      </w:r>
      <w:proofErr w:type="gramStart"/>
      <w:r w:rsidRPr="00B206E7">
        <w:rPr>
          <w:sz w:val="28"/>
          <w:szCs w:val="28"/>
        </w:rPr>
        <w:t xml:space="preserve"> С</w:t>
      </w:r>
      <w:proofErr w:type="gramEnd"/>
      <w:r w:rsidRPr="00B206E7">
        <w:rPr>
          <w:sz w:val="28"/>
          <w:szCs w:val="28"/>
        </w:rPr>
        <w:t xml:space="preserve"> – витаминизация третьего блюда.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 Для организации питания в детском саду имеются функциональные помещения: пищеблок, склад продуктов питания. Пищеблок оборудован необходимым технологическим и холодильным обору</w:t>
      </w:r>
      <w:r w:rsidR="00602F83">
        <w:rPr>
          <w:sz w:val="28"/>
          <w:szCs w:val="28"/>
        </w:rPr>
        <w:t>дованием</w:t>
      </w:r>
      <w:r w:rsidRPr="00B206E7">
        <w:rPr>
          <w:sz w:val="28"/>
          <w:szCs w:val="28"/>
        </w:rPr>
        <w:t xml:space="preserve">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Дети проводят большую часть времени в детском саду, поэтому очень важно, чтобы пища была полезной и разнообразной. Основными принципами организации питания в нашем детском саду являются: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• Соответствие энергетической ценности рациона энергозатратам ребенка.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• Сбалансированность в рационе пищевых веществ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• Максимальное разнообразие продуктов и блюд.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• Правильная технологическая и кулинарная обработка продуктов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>• Соблюдение режима питания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 • Соблюдение гигиен</w:t>
      </w:r>
      <w:r w:rsidR="00602F83">
        <w:rPr>
          <w:sz w:val="28"/>
          <w:szCs w:val="28"/>
        </w:rPr>
        <w:t>ических требований к питанию</w:t>
      </w:r>
      <w:proofErr w:type="gramStart"/>
      <w:r w:rsidR="00602F83">
        <w:rPr>
          <w:sz w:val="28"/>
          <w:szCs w:val="28"/>
        </w:rPr>
        <w:t xml:space="preserve"> .</w:t>
      </w:r>
      <w:proofErr w:type="gramEnd"/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>В меню включаем блюда из говядины, рыбы, птицы, яиц, выпечку собственного производства</w:t>
      </w:r>
      <w:proofErr w:type="gramStart"/>
      <w:r w:rsidRPr="00B206E7">
        <w:rPr>
          <w:sz w:val="28"/>
          <w:szCs w:val="28"/>
        </w:rPr>
        <w:t xml:space="preserve"> .</w:t>
      </w:r>
      <w:proofErr w:type="gramEnd"/>
      <w:r w:rsidRPr="00B206E7">
        <w:rPr>
          <w:sz w:val="28"/>
          <w:szCs w:val="28"/>
        </w:rPr>
        <w:t xml:space="preserve"> Дети получают много молочных продуктов. Что мы едим? Количество приемов пищи в нашем детском саду – 4 </w:t>
      </w:r>
    </w:p>
    <w:p w:rsidR="00602F83" w:rsidRDefault="00B206E7">
      <w:pPr>
        <w:rPr>
          <w:sz w:val="28"/>
          <w:szCs w:val="28"/>
        </w:rPr>
      </w:pPr>
      <w:proofErr w:type="gramStart"/>
      <w:r w:rsidRPr="00B206E7">
        <w:rPr>
          <w:sz w:val="28"/>
          <w:szCs w:val="28"/>
        </w:rPr>
        <w:lastRenderedPageBreak/>
        <w:t>Завтрак – молочные каши: манная, рисовая, пшенная, гречневая, « дружба» с разными крупами, пшеничная, ячневая, супы молочные.</w:t>
      </w:r>
      <w:proofErr w:type="gramEnd"/>
      <w:r w:rsidRPr="00B206E7">
        <w:rPr>
          <w:sz w:val="28"/>
          <w:szCs w:val="28"/>
        </w:rPr>
        <w:t xml:space="preserve"> В качестве напитка – какао, кофейный напиток, чай, чай с молоком.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>Завтрак 2</w:t>
      </w:r>
      <w:proofErr w:type="gramStart"/>
      <w:r w:rsidRPr="00B206E7">
        <w:rPr>
          <w:sz w:val="28"/>
          <w:szCs w:val="28"/>
        </w:rPr>
        <w:t xml:space="preserve"> В</w:t>
      </w:r>
      <w:proofErr w:type="gramEnd"/>
      <w:r w:rsidRPr="00B206E7">
        <w:rPr>
          <w:sz w:val="28"/>
          <w:szCs w:val="28"/>
        </w:rPr>
        <w:t xml:space="preserve"> основном дети получают фрукты,</w:t>
      </w:r>
      <w:r w:rsidR="00602F83">
        <w:rPr>
          <w:sz w:val="28"/>
          <w:szCs w:val="28"/>
        </w:rPr>
        <w:t xml:space="preserve"> </w:t>
      </w:r>
      <w:r w:rsidRPr="00B206E7">
        <w:rPr>
          <w:sz w:val="28"/>
          <w:szCs w:val="28"/>
        </w:rPr>
        <w:t xml:space="preserve"> сок с печеньем.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 xml:space="preserve">Обед - салаты из овощей с растительным маслом. </w:t>
      </w:r>
      <w:proofErr w:type="gramStart"/>
      <w:r w:rsidRPr="00B206E7">
        <w:rPr>
          <w:sz w:val="28"/>
          <w:szCs w:val="28"/>
        </w:rPr>
        <w:t>Первое горячее блюдо – щи, борщ, овощной суп, суп с крупой, рассольник, свекольник, рыбный суп (уха) Второе блюдо – мясное, рыбное, из птицы с разными гарнирами.</w:t>
      </w:r>
      <w:proofErr w:type="gramEnd"/>
      <w:r w:rsidRPr="00B206E7">
        <w:rPr>
          <w:sz w:val="28"/>
          <w:szCs w:val="28"/>
        </w:rPr>
        <w:t xml:space="preserve"> Третье блюдо – компот из свежих фруктов, сухофруктов Потребность в овощах удовлетворяется в основном за счет овощных супов и салатов. </w:t>
      </w:r>
    </w:p>
    <w:p w:rsidR="00602F83" w:rsidRDefault="00B206E7">
      <w:pPr>
        <w:rPr>
          <w:sz w:val="28"/>
          <w:szCs w:val="28"/>
        </w:rPr>
      </w:pPr>
      <w:r w:rsidRPr="00B206E7">
        <w:rPr>
          <w:sz w:val="28"/>
          <w:szCs w:val="28"/>
        </w:rPr>
        <w:t>Полдник в нашем учреждении включает в себя блюда: из творога – запеканки, сырники, оладьи с творогом; молочные супы; выпечку собственного производства – ватрушки с творогом, картофелем, повидлом, а также кондитерские изделия</w:t>
      </w:r>
      <w:r w:rsidR="00602F83">
        <w:rPr>
          <w:sz w:val="28"/>
          <w:szCs w:val="28"/>
        </w:rPr>
        <w:t>.</w:t>
      </w:r>
    </w:p>
    <w:p w:rsidR="00AB16C2" w:rsidRPr="00B206E7" w:rsidRDefault="00B206E7">
      <w:pPr>
        <w:rPr>
          <w:sz w:val="28"/>
          <w:szCs w:val="28"/>
        </w:rPr>
      </w:pPr>
      <w:bookmarkStart w:id="0" w:name="_GoBack"/>
      <w:bookmarkEnd w:id="0"/>
      <w:r w:rsidRPr="00B206E7">
        <w:rPr>
          <w:sz w:val="28"/>
          <w:szCs w:val="28"/>
        </w:rPr>
        <w:t>При разработке меню учтены возрастные группы: 2-3 года и 3-7 лет. Набор блюд при этом единый, но разный объем порций для младших и старших детей.</w:t>
      </w:r>
    </w:p>
    <w:sectPr w:rsidR="00AB16C2" w:rsidRPr="00B2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D2"/>
    <w:rsid w:val="00602F83"/>
    <w:rsid w:val="007C7BD2"/>
    <w:rsid w:val="00AB16C2"/>
    <w:rsid w:val="00B2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2018-05-03T16:57:00Z</dcterms:created>
  <dcterms:modified xsi:type="dcterms:W3CDTF">2018-05-03T17:12:00Z</dcterms:modified>
</cp:coreProperties>
</file>